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B35" w:rsidRPr="003A1B34" w:rsidRDefault="001F6B35" w:rsidP="001F6B35">
      <w:pPr>
        <w:jc w:val="center"/>
        <w:rPr>
          <w:b/>
          <w:sz w:val="36"/>
          <w:szCs w:val="36"/>
        </w:rPr>
      </w:pPr>
      <w:r w:rsidRPr="003A1B34">
        <w:rPr>
          <w:b/>
          <w:sz w:val="36"/>
          <w:szCs w:val="36"/>
        </w:rPr>
        <w:t>Положение</w:t>
      </w:r>
    </w:p>
    <w:p w:rsidR="001F6B35" w:rsidRPr="003A1B34" w:rsidRDefault="001F6B35" w:rsidP="001F6B35">
      <w:pPr>
        <w:jc w:val="center"/>
        <w:rPr>
          <w:b/>
          <w:sz w:val="30"/>
          <w:szCs w:val="30"/>
        </w:rPr>
      </w:pPr>
      <w:r w:rsidRPr="003A1B34">
        <w:rPr>
          <w:b/>
          <w:sz w:val="30"/>
          <w:szCs w:val="30"/>
        </w:rPr>
        <w:t>о проведении областного конкурса операторов</w:t>
      </w:r>
    </w:p>
    <w:p w:rsidR="001F6B35" w:rsidRDefault="001F6B35" w:rsidP="001F6B35">
      <w:pPr>
        <w:jc w:val="center"/>
        <w:rPr>
          <w:b/>
          <w:sz w:val="30"/>
          <w:szCs w:val="30"/>
        </w:rPr>
      </w:pPr>
      <w:r w:rsidRPr="003A1B34">
        <w:rPr>
          <w:b/>
          <w:sz w:val="30"/>
          <w:szCs w:val="30"/>
        </w:rPr>
        <w:t>машинного доения</w:t>
      </w:r>
    </w:p>
    <w:p w:rsidR="001F6B35" w:rsidRDefault="001F6B35" w:rsidP="001F6B35">
      <w:pPr>
        <w:jc w:val="center"/>
        <w:rPr>
          <w:b/>
          <w:sz w:val="30"/>
          <w:szCs w:val="30"/>
        </w:rPr>
      </w:pPr>
    </w:p>
    <w:p w:rsidR="001F6B35" w:rsidRDefault="001F6B35" w:rsidP="001F6B35">
      <w:pPr>
        <w:jc w:val="both"/>
        <w:rPr>
          <w:sz w:val="30"/>
          <w:szCs w:val="30"/>
        </w:rPr>
      </w:pPr>
      <w:r w:rsidRPr="008F5792">
        <w:rPr>
          <w:b/>
          <w:sz w:val="30"/>
          <w:szCs w:val="30"/>
        </w:rPr>
        <w:t>1</w:t>
      </w:r>
      <w:r>
        <w:rPr>
          <w:sz w:val="30"/>
          <w:szCs w:val="30"/>
        </w:rPr>
        <w:t xml:space="preserve">. </w:t>
      </w:r>
      <w:r w:rsidRPr="008F5792">
        <w:rPr>
          <w:b/>
          <w:i/>
          <w:sz w:val="30"/>
          <w:szCs w:val="30"/>
        </w:rPr>
        <w:t>Цели Конкурса</w:t>
      </w:r>
    </w:p>
    <w:p w:rsidR="001F6B35" w:rsidRDefault="001F6B35" w:rsidP="001F6B3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Областной конкурс операторов машинного доения, включая молодых операторов в возрасте до 31 года (далее – Конкурс), проводится в целях совершенствования профессионального мастерства операторов машинного доения коров, повышения их квалификации и престижа среди молодежи профессии оператор машинного доения в сельскохозяйственных организациях области.</w:t>
      </w:r>
    </w:p>
    <w:p w:rsidR="001F6B35" w:rsidRDefault="001F6B35" w:rsidP="001F6B35">
      <w:pPr>
        <w:jc w:val="both"/>
        <w:rPr>
          <w:sz w:val="30"/>
          <w:szCs w:val="30"/>
        </w:rPr>
      </w:pPr>
      <w:r w:rsidRPr="008F5792">
        <w:rPr>
          <w:b/>
          <w:sz w:val="30"/>
          <w:szCs w:val="30"/>
        </w:rPr>
        <w:t>2</w:t>
      </w:r>
      <w:r>
        <w:rPr>
          <w:sz w:val="30"/>
          <w:szCs w:val="30"/>
        </w:rPr>
        <w:t xml:space="preserve">. </w:t>
      </w:r>
      <w:r w:rsidRPr="008F5792">
        <w:rPr>
          <w:b/>
          <w:i/>
          <w:sz w:val="30"/>
          <w:szCs w:val="30"/>
        </w:rPr>
        <w:t>Сроки и место проведения Конкурса</w:t>
      </w:r>
    </w:p>
    <w:p w:rsidR="001F6B35" w:rsidRDefault="001F6B35" w:rsidP="001F6B3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Конкурс состоится в феврале 2017 года на учебной ферме РУП «УЧХОЗ «БГСХА», </w:t>
      </w:r>
      <w:r w:rsidRPr="0077635D">
        <w:rPr>
          <w:sz w:val="30"/>
          <w:szCs w:val="30"/>
        </w:rPr>
        <w:t>ГУДОВ «Центр повышения квалификации руководящих работников и специалистов комитета по сельскому хозяйству и продовольствию»</w:t>
      </w:r>
      <w:r>
        <w:rPr>
          <w:sz w:val="30"/>
          <w:szCs w:val="30"/>
        </w:rPr>
        <w:t xml:space="preserve"> Горецкого района.</w:t>
      </w:r>
    </w:p>
    <w:p w:rsidR="001F6B35" w:rsidRPr="00DB5EEA" w:rsidRDefault="001F6B35" w:rsidP="001F6B35">
      <w:pPr>
        <w:jc w:val="both"/>
        <w:rPr>
          <w:b/>
          <w:i/>
          <w:sz w:val="30"/>
          <w:szCs w:val="30"/>
        </w:rPr>
      </w:pPr>
      <w:r w:rsidRPr="00DB5EEA">
        <w:rPr>
          <w:b/>
          <w:i/>
          <w:sz w:val="30"/>
          <w:szCs w:val="30"/>
        </w:rPr>
        <w:t>3. Руководство проведением Конкурса</w:t>
      </w:r>
    </w:p>
    <w:p w:rsidR="001F6B35" w:rsidRDefault="001F6B35" w:rsidP="001F6B3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Общее руководство и непосредственное проведение Конкурса осуществляет Комитет по сельскому хозяйству и продовольствию Могилевского облисполкома, областная организация Белорусского профсоюза работников агропромышленного комплекса и главного управления идеологической работы, культуры  по делам молодежи облисполкома, которые определяют судейскую коллегию (жюри) и план проведения Конкурса. </w:t>
      </w:r>
    </w:p>
    <w:p w:rsidR="001F6B35" w:rsidRDefault="001F6B35" w:rsidP="001F6B35">
      <w:pPr>
        <w:jc w:val="both"/>
        <w:rPr>
          <w:sz w:val="30"/>
          <w:szCs w:val="30"/>
        </w:rPr>
      </w:pPr>
      <w:r w:rsidRPr="008F5792">
        <w:rPr>
          <w:b/>
          <w:sz w:val="30"/>
          <w:szCs w:val="30"/>
        </w:rPr>
        <w:t>4</w:t>
      </w:r>
      <w:r>
        <w:rPr>
          <w:sz w:val="30"/>
          <w:szCs w:val="30"/>
        </w:rPr>
        <w:t xml:space="preserve">. </w:t>
      </w:r>
      <w:r w:rsidRPr="008F5792">
        <w:rPr>
          <w:b/>
          <w:i/>
          <w:sz w:val="30"/>
          <w:szCs w:val="30"/>
        </w:rPr>
        <w:t>Организация Конкурса</w:t>
      </w:r>
    </w:p>
    <w:p w:rsidR="001F6B35" w:rsidRDefault="001F6B35" w:rsidP="001F6B3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К участию в областном Конкурсе допускаются победители районных конкурсов операторов машинного доения коров, работающие в сельскохозяйственных организациях, крестьянских фермерских хозяйствах и имеющих стаж практической работы не менее 2-х лет. От каждого района участвуют в Конкурсе 4 оператора, 2 из которых в возрасте до 31 года, возглавляет делегацию от каждого района специалист управления сельского хозяйства или председатель райкома профсоюза.</w:t>
      </w:r>
    </w:p>
    <w:p w:rsidR="001F6B35" w:rsidRDefault="001F6B35" w:rsidP="001F6B3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Организация, направляющая на Конкурс, обеспечивает доставку участников и спецодеждой,  а так же несет финансовые затраты по участию в проведении конкурса.</w:t>
      </w:r>
    </w:p>
    <w:p w:rsidR="001F6B35" w:rsidRDefault="001F6B35" w:rsidP="001F6B3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Перед началом областного Конкурса жюри проводит подробный инструктаж по условиям проведения, технике безопасности и другим вопросам. Определение победителей проводится согласно оценочным показателям. Итоги областного Конкурса подводит жюри, решение оформляется соответствующим протоколом.</w:t>
      </w:r>
    </w:p>
    <w:p w:rsidR="001F6B35" w:rsidRDefault="001F6B35" w:rsidP="001F6B3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Конкурс проводится в 3 этапа (3 конкурсных задания) – доение коров, разборка и сборка доильного аппарата, теоретическая часть. </w:t>
      </w:r>
      <w:r>
        <w:rPr>
          <w:sz w:val="30"/>
          <w:szCs w:val="30"/>
        </w:rPr>
        <w:lastRenderedPageBreak/>
        <w:t>Практическая часть оценивается по времени и соблюдению правил машинного доения. Разборка и сборка доильного аппарата оценивается по времени и последовательности выполнения операций. Теоретическая часть включает проверку знаний участников по физиологии животных, основам молокоотдачи, правил машинного доения, обслуживанию доильного оборудования и установок.</w:t>
      </w:r>
    </w:p>
    <w:p w:rsidR="001F6B35" w:rsidRDefault="001F6B35" w:rsidP="001F6B35">
      <w:pPr>
        <w:jc w:val="both"/>
        <w:rPr>
          <w:sz w:val="30"/>
          <w:szCs w:val="30"/>
        </w:rPr>
      </w:pPr>
      <w:r w:rsidRPr="008F5792">
        <w:rPr>
          <w:b/>
          <w:sz w:val="30"/>
          <w:szCs w:val="30"/>
        </w:rPr>
        <w:t>5</w:t>
      </w:r>
      <w:r>
        <w:rPr>
          <w:sz w:val="30"/>
          <w:szCs w:val="30"/>
        </w:rPr>
        <w:t xml:space="preserve">. </w:t>
      </w:r>
      <w:r w:rsidRPr="008F5792">
        <w:rPr>
          <w:b/>
          <w:i/>
          <w:sz w:val="30"/>
          <w:szCs w:val="30"/>
        </w:rPr>
        <w:t>Условия проведения Конкурса</w:t>
      </w:r>
      <w:r>
        <w:rPr>
          <w:sz w:val="30"/>
          <w:szCs w:val="30"/>
        </w:rPr>
        <w:t>.</w:t>
      </w:r>
    </w:p>
    <w:p w:rsidR="001F6B35" w:rsidRDefault="001F6B35" w:rsidP="001F6B3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>Оценка деятельности участников проводится по бальной системе. Победители определяются по наибольшему количеству набранных баллов.</w:t>
      </w:r>
    </w:p>
    <w:p w:rsidR="001F6B35" w:rsidRDefault="001F6B35" w:rsidP="001F6B3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 По итогам Конкурса учреждаются два первых, два вторых, два третьих места. Победители Конкурса награждаются денежными премиями, участники – подарками.</w:t>
      </w:r>
    </w:p>
    <w:p w:rsidR="001F6B35" w:rsidRDefault="001F6B35" w:rsidP="001F6B35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Заявки на участие в конкурсе принимаются обкомом профсоюза работников агропромышленного конкурса по адресу: </w:t>
      </w:r>
      <w:smartTag w:uri="urn:schemas-microsoft-com:office:smarttags" w:element="metricconverter">
        <w:smartTagPr>
          <w:attr w:name="ProductID" w:val="212030, г"/>
        </w:smartTagPr>
        <w:r>
          <w:rPr>
            <w:sz w:val="30"/>
            <w:szCs w:val="30"/>
          </w:rPr>
          <w:t>212030, г</w:t>
        </w:r>
      </w:smartTag>
      <w:r>
        <w:rPr>
          <w:sz w:val="30"/>
          <w:szCs w:val="30"/>
        </w:rPr>
        <w:t xml:space="preserve">. Могилев, пер. Комиссариатский 5-а (тел. 25-29-76, ф. 25-34-05) по форме согласно </w:t>
      </w:r>
      <w:r>
        <w:rPr>
          <w:b/>
          <w:sz w:val="30"/>
          <w:szCs w:val="30"/>
        </w:rPr>
        <w:t>П</w:t>
      </w:r>
      <w:r w:rsidRPr="00C552C2">
        <w:rPr>
          <w:b/>
          <w:sz w:val="30"/>
          <w:szCs w:val="30"/>
        </w:rPr>
        <w:t>риложению 1</w:t>
      </w:r>
      <w:r>
        <w:rPr>
          <w:sz w:val="30"/>
          <w:szCs w:val="30"/>
        </w:rPr>
        <w:t>.</w:t>
      </w:r>
    </w:p>
    <w:p w:rsidR="001F6B35" w:rsidRDefault="001F6B35" w:rsidP="001F6B35">
      <w:pPr>
        <w:jc w:val="both"/>
        <w:rPr>
          <w:sz w:val="30"/>
          <w:szCs w:val="30"/>
        </w:rPr>
      </w:pPr>
      <w:r w:rsidRPr="000E7BB3">
        <w:rPr>
          <w:b/>
          <w:sz w:val="30"/>
          <w:szCs w:val="30"/>
        </w:rPr>
        <w:t>6</w:t>
      </w:r>
      <w:r>
        <w:rPr>
          <w:sz w:val="30"/>
          <w:szCs w:val="30"/>
        </w:rPr>
        <w:t xml:space="preserve">. </w:t>
      </w:r>
      <w:r w:rsidRPr="000E7BB3">
        <w:rPr>
          <w:b/>
          <w:i/>
          <w:sz w:val="30"/>
          <w:szCs w:val="30"/>
        </w:rPr>
        <w:t>Порядок проведения Конкурса</w:t>
      </w:r>
    </w:p>
    <w:p w:rsidR="001F6B35" w:rsidRDefault="001F6B35" w:rsidP="001F6B35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Областной конкурс состоит из трех конкурсных заданий:</w:t>
      </w:r>
    </w:p>
    <w:p w:rsidR="001F6B35" w:rsidRDefault="001F6B35" w:rsidP="001F6B35">
      <w:pPr>
        <w:jc w:val="both"/>
        <w:rPr>
          <w:sz w:val="30"/>
          <w:szCs w:val="30"/>
        </w:rPr>
      </w:pPr>
      <w:r>
        <w:rPr>
          <w:sz w:val="30"/>
          <w:szCs w:val="30"/>
        </w:rPr>
        <w:t>Задание №1 – комплексная проверка теоретических знаний по предметам профессионального компонента;</w:t>
      </w:r>
    </w:p>
    <w:p w:rsidR="001F6B35" w:rsidRDefault="001F6B35" w:rsidP="001F6B35">
      <w:pPr>
        <w:jc w:val="both"/>
        <w:rPr>
          <w:sz w:val="30"/>
          <w:szCs w:val="30"/>
        </w:rPr>
      </w:pPr>
      <w:r>
        <w:rPr>
          <w:sz w:val="30"/>
          <w:szCs w:val="30"/>
        </w:rPr>
        <w:t>Задание №2 – разборка и сборка доильного аппарата;</w:t>
      </w:r>
    </w:p>
    <w:p w:rsidR="001F6B35" w:rsidRDefault="001F6B35" w:rsidP="001F6B35">
      <w:pPr>
        <w:jc w:val="both"/>
        <w:rPr>
          <w:sz w:val="30"/>
          <w:szCs w:val="30"/>
        </w:rPr>
      </w:pPr>
      <w:r>
        <w:rPr>
          <w:sz w:val="30"/>
          <w:szCs w:val="30"/>
        </w:rPr>
        <w:t>Задание №3 – технология машинного доения.</w:t>
      </w:r>
    </w:p>
    <w:p w:rsidR="001F6B35" w:rsidRDefault="001F6B35" w:rsidP="001F6B35">
      <w:pPr>
        <w:shd w:val="clear" w:color="auto" w:fill="FFFFFF"/>
        <w:ind w:right="43" w:firstLine="720"/>
        <w:jc w:val="both"/>
        <w:rPr>
          <w:sz w:val="30"/>
          <w:szCs w:val="30"/>
        </w:rPr>
      </w:pPr>
      <w:r w:rsidRPr="00C552C2">
        <w:rPr>
          <w:spacing w:val="-7"/>
          <w:sz w:val="30"/>
          <w:szCs w:val="30"/>
        </w:rPr>
        <w:t xml:space="preserve">Жюри областного конкурса осуществляет контроль за выполнением </w:t>
      </w:r>
      <w:r w:rsidRPr="00C552C2">
        <w:rPr>
          <w:spacing w:val="-5"/>
          <w:sz w:val="30"/>
          <w:szCs w:val="30"/>
        </w:rPr>
        <w:t>теоретического</w:t>
      </w:r>
      <w:r>
        <w:rPr>
          <w:spacing w:val="-5"/>
          <w:sz w:val="30"/>
          <w:szCs w:val="30"/>
        </w:rPr>
        <w:t xml:space="preserve"> задания при выполнении, которого участники конкурса </w:t>
      </w:r>
      <w:r>
        <w:rPr>
          <w:sz w:val="30"/>
          <w:szCs w:val="30"/>
        </w:rPr>
        <w:t>прибывают в фирменной одежде с логотипом.</w:t>
      </w:r>
    </w:p>
    <w:p w:rsidR="001F6B35" w:rsidRDefault="001F6B35" w:rsidP="001F6B35">
      <w:pPr>
        <w:shd w:val="clear" w:color="auto" w:fill="FFFFFF"/>
        <w:ind w:right="43"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 выполнении практических заданий участники конкурса прибывают в рабочей спецодежде</w:t>
      </w:r>
      <w:r w:rsidRPr="0058360C">
        <w:rPr>
          <w:szCs w:val="30"/>
        </w:rPr>
        <w:t xml:space="preserve"> </w:t>
      </w:r>
      <w:r>
        <w:rPr>
          <w:szCs w:val="30"/>
        </w:rPr>
        <w:t>(</w:t>
      </w:r>
      <w:r w:rsidRPr="0058360C">
        <w:rPr>
          <w:sz w:val="30"/>
          <w:szCs w:val="30"/>
        </w:rPr>
        <w:t>головной убор, рабочие халаты, перчатки, резиновые сапоги нарукавники, передники</w:t>
      </w:r>
      <w:r>
        <w:rPr>
          <w:sz w:val="30"/>
          <w:szCs w:val="30"/>
        </w:rPr>
        <w:t xml:space="preserve">), что будет оцениваться жюри при </w:t>
      </w:r>
      <w:r w:rsidRPr="00C552C2">
        <w:rPr>
          <w:sz w:val="30"/>
          <w:szCs w:val="30"/>
        </w:rPr>
        <w:t>подв</w:t>
      </w:r>
      <w:r>
        <w:rPr>
          <w:sz w:val="30"/>
          <w:szCs w:val="30"/>
        </w:rPr>
        <w:t>едении</w:t>
      </w:r>
      <w:r w:rsidRPr="00C552C2">
        <w:rPr>
          <w:sz w:val="30"/>
          <w:szCs w:val="30"/>
        </w:rPr>
        <w:t xml:space="preserve"> итог</w:t>
      </w:r>
      <w:r>
        <w:rPr>
          <w:sz w:val="30"/>
          <w:szCs w:val="30"/>
        </w:rPr>
        <w:t>ов конкурса</w:t>
      </w:r>
      <w:r w:rsidRPr="00C552C2">
        <w:rPr>
          <w:sz w:val="30"/>
          <w:szCs w:val="30"/>
        </w:rPr>
        <w:t xml:space="preserve"> и определе</w:t>
      </w:r>
      <w:r>
        <w:rPr>
          <w:sz w:val="30"/>
          <w:szCs w:val="30"/>
        </w:rPr>
        <w:t>нии</w:t>
      </w:r>
      <w:r w:rsidRPr="00C552C2">
        <w:rPr>
          <w:sz w:val="30"/>
          <w:szCs w:val="30"/>
        </w:rPr>
        <w:t xml:space="preserve"> победителей.</w:t>
      </w:r>
      <w:r>
        <w:rPr>
          <w:sz w:val="30"/>
          <w:szCs w:val="30"/>
        </w:rPr>
        <w:t xml:space="preserve"> </w:t>
      </w:r>
    </w:p>
    <w:p w:rsidR="001F6B35" w:rsidRDefault="001F6B35" w:rsidP="001F6B35">
      <w:pPr>
        <w:shd w:val="clear" w:color="auto" w:fill="FFFFFF"/>
        <w:ind w:right="43" w:firstLine="720"/>
        <w:jc w:val="both"/>
        <w:rPr>
          <w:sz w:val="30"/>
          <w:szCs w:val="30"/>
        </w:rPr>
      </w:pPr>
      <w:r w:rsidRPr="00C552C2">
        <w:rPr>
          <w:sz w:val="30"/>
          <w:szCs w:val="30"/>
        </w:rPr>
        <w:t>В случае</w:t>
      </w:r>
      <w:r>
        <w:rPr>
          <w:sz w:val="30"/>
          <w:szCs w:val="30"/>
        </w:rPr>
        <w:t xml:space="preserve"> неявки участника на областной к</w:t>
      </w:r>
      <w:r w:rsidRPr="007941F9">
        <w:rPr>
          <w:sz w:val="30"/>
          <w:szCs w:val="30"/>
        </w:rPr>
        <w:t>онкурс к установленному времени, он не допускается к участию.</w:t>
      </w:r>
    </w:p>
    <w:p w:rsidR="001F6B35" w:rsidRDefault="001F6B35" w:rsidP="001F6B35">
      <w:pPr>
        <w:shd w:val="clear" w:color="auto" w:fill="FFFFFF"/>
        <w:ind w:right="43" w:firstLine="720"/>
        <w:jc w:val="both"/>
        <w:rPr>
          <w:sz w:val="30"/>
          <w:szCs w:val="30"/>
        </w:rPr>
      </w:pPr>
      <w:r w:rsidRPr="007941F9">
        <w:rPr>
          <w:sz w:val="30"/>
          <w:szCs w:val="30"/>
        </w:rPr>
        <w:t xml:space="preserve">Рабочие места участников областного конкурса устанавливаются </w:t>
      </w:r>
      <w:r w:rsidRPr="007941F9">
        <w:rPr>
          <w:spacing w:val="-3"/>
          <w:sz w:val="30"/>
          <w:szCs w:val="30"/>
        </w:rPr>
        <w:t xml:space="preserve">жеребьёвкой. Выполнять задания участники областного конкурса начинают после проведения инструктажа по технике безопасности и подписи в </w:t>
      </w:r>
      <w:r w:rsidRPr="007941F9">
        <w:rPr>
          <w:sz w:val="30"/>
          <w:szCs w:val="30"/>
        </w:rPr>
        <w:t xml:space="preserve">соответствующем протоколе. </w:t>
      </w:r>
    </w:p>
    <w:p w:rsidR="001F6B35" w:rsidRDefault="001F6B35" w:rsidP="001F6B35">
      <w:pPr>
        <w:shd w:val="clear" w:color="auto" w:fill="FFFFFF"/>
        <w:ind w:right="43" w:firstLine="720"/>
        <w:jc w:val="both"/>
        <w:rPr>
          <w:sz w:val="30"/>
          <w:szCs w:val="30"/>
        </w:rPr>
      </w:pPr>
      <w:r w:rsidRPr="007941F9">
        <w:rPr>
          <w:sz w:val="30"/>
          <w:szCs w:val="30"/>
        </w:rPr>
        <w:t xml:space="preserve">За грубое нарушение техники безопасности участник снимается с областного конкурса. Все спорные вопросы, возникающие по ходу проведения, решаются членами жюри. В период проведения областного </w:t>
      </w:r>
      <w:r w:rsidRPr="007941F9">
        <w:rPr>
          <w:spacing w:val="-12"/>
          <w:sz w:val="30"/>
          <w:szCs w:val="30"/>
        </w:rPr>
        <w:t>конкурса участникам не разрешается пользоваться помощью других лиц.</w:t>
      </w:r>
    </w:p>
    <w:p w:rsidR="001F6B35" w:rsidRPr="007941F9" w:rsidRDefault="001F6B35" w:rsidP="001F6B35">
      <w:pPr>
        <w:shd w:val="clear" w:color="auto" w:fill="FFFFFF"/>
        <w:ind w:right="72"/>
        <w:jc w:val="both"/>
        <w:rPr>
          <w:sz w:val="30"/>
          <w:szCs w:val="30"/>
        </w:rPr>
      </w:pPr>
      <w:r w:rsidRPr="00413C24">
        <w:rPr>
          <w:b/>
          <w:spacing w:val="-1"/>
          <w:sz w:val="30"/>
          <w:szCs w:val="30"/>
        </w:rPr>
        <w:t>7</w:t>
      </w:r>
      <w:r w:rsidRPr="007941F9">
        <w:rPr>
          <w:spacing w:val="-1"/>
          <w:sz w:val="30"/>
          <w:szCs w:val="30"/>
        </w:rPr>
        <w:t xml:space="preserve">. </w:t>
      </w:r>
      <w:r w:rsidRPr="000E7BB3">
        <w:rPr>
          <w:b/>
          <w:i/>
          <w:spacing w:val="-1"/>
          <w:sz w:val="30"/>
          <w:szCs w:val="30"/>
        </w:rPr>
        <w:t>Требования и показатели конкурсных заданий</w:t>
      </w:r>
      <w:r w:rsidRPr="007941F9">
        <w:rPr>
          <w:spacing w:val="-1"/>
          <w:sz w:val="30"/>
          <w:szCs w:val="30"/>
        </w:rPr>
        <w:t>:</w:t>
      </w:r>
    </w:p>
    <w:p w:rsidR="001F6B35" w:rsidRPr="007941F9" w:rsidRDefault="001F6B35" w:rsidP="001F6B35">
      <w:pPr>
        <w:shd w:val="clear" w:color="auto" w:fill="FFFFFF"/>
        <w:tabs>
          <w:tab w:val="left" w:pos="1603"/>
          <w:tab w:val="left" w:pos="6182"/>
        </w:tabs>
        <w:ind w:firstLine="696"/>
        <w:jc w:val="both"/>
        <w:rPr>
          <w:sz w:val="30"/>
          <w:szCs w:val="30"/>
        </w:rPr>
      </w:pPr>
      <w:r>
        <w:rPr>
          <w:spacing w:val="-12"/>
          <w:sz w:val="30"/>
          <w:szCs w:val="30"/>
        </w:rPr>
        <w:lastRenderedPageBreak/>
        <w:t>7.1</w:t>
      </w:r>
      <w:r w:rsidRPr="007941F9">
        <w:rPr>
          <w:spacing w:val="-12"/>
          <w:sz w:val="30"/>
          <w:szCs w:val="30"/>
        </w:rPr>
        <w:t>.</w:t>
      </w:r>
      <w:r w:rsidRPr="007941F9">
        <w:rPr>
          <w:sz w:val="30"/>
          <w:szCs w:val="30"/>
        </w:rPr>
        <w:tab/>
        <w:t xml:space="preserve">Конкурсное задание № </w:t>
      </w:r>
      <w:r>
        <w:rPr>
          <w:sz w:val="30"/>
          <w:szCs w:val="30"/>
        </w:rPr>
        <w:t xml:space="preserve">1 </w:t>
      </w:r>
      <w:r w:rsidRPr="007941F9">
        <w:rPr>
          <w:sz w:val="30"/>
          <w:szCs w:val="30"/>
        </w:rPr>
        <w:t>«Комплексная проверка</w:t>
      </w:r>
      <w:r>
        <w:rPr>
          <w:sz w:val="30"/>
          <w:szCs w:val="30"/>
        </w:rPr>
        <w:t xml:space="preserve"> </w:t>
      </w:r>
      <w:r w:rsidRPr="007941F9">
        <w:rPr>
          <w:spacing w:val="-9"/>
          <w:sz w:val="30"/>
          <w:szCs w:val="30"/>
        </w:rPr>
        <w:t>теоретических знаний по предметам профессионального компонента».</w:t>
      </w:r>
    </w:p>
    <w:p w:rsidR="001F6B35" w:rsidRPr="007941F9" w:rsidRDefault="001F6B35" w:rsidP="001F6B35">
      <w:pPr>
        <w:shd w:val="clear" w:color="auto" w:fill="FFFFFF"/>
        <w:ind w:firstLine="514"/>
        <w:jc w:val="both"/>
        <w:rPr>
          <w:sz w:val="30"/>
          <w:szCs w:val="30"/>
        </w:rPr>
      </w:pPr>
      <w:r w:rsidRPr="007941F9">
        <w:rPr>
          <w:spacing w:val="-4"/>
          <w:sz w:val="30"/>
          <w:szCs w:val="30"/>
        </w:rPr>
        <w:t xml:space="preserve">Предусматривает проверку знаний по основам животноводства и </w:t>
      </w:r>
      <w:r w:rsidRPr="007941F9">
        <w:rPr>
          <w:sz w:val="30"/>
          <w:szCs w:val="30"/>
        </w:rPr>
        <w:t xml:space="preserve">кормопроизводства, организации и технологии производства молока, </w:t>
      </w:r>
      <w:r w:rsidRPr="007941F9">
        <w:rPr>
          <w:spacing w:val="-6"/>
          <w:sz w:val="30"/>
          <w:szCs w:val="30"/>
        </w:rPr>
        <w:t xml:space="preserve">оборудованию по производству и переработке молока, основам зоотехнии и </w:t>
      </w:r>
      <w:r w:rsidRPr="007941F9">
        <w:rPr>
          <w:spacing w:val="-3"/>
          <w:sz w:val="30"/>
          <w:szCs w:val="30"/>
        </w:rPr>
        <w:t xml:space="preserve">ветеринарной профилактики, охране труда и основам экономики. Каждый </w:t>
      </w:r>
      <w:r w:rsidRPr="007941F9">
        <w:rPr>
          <w:spacing w:val="-9"/>
          <w:sz w:val="30"/>
          <w:szCs w:val="30"/>
        </w:rPr>
        <w:t>участник областного конкурса в течение 20 минут долж</w:t>
      </w:r>
      <w:r>
        <w:rPr>
          <w:spacing w:val="-9"/>
          <w:sz w:val="30"/>
          <w:szCs w:val="30"/>
        </w:rPr>
        <w:t>ен дать правильный ответ по 10 В</w:t>
      </w:r>
      <w:r w:rsidRPr="007941F9">
        <w:rPr>
          <w:spacing w:val="-9"/>
          <w:sz w:val="30"/>
          <w:szCs w:val="30"/>
        </w:rPr>
        <w:t xml:space="preserve">опросам (тестам). За каждый правильный ответ участник получает 1 балл, </w:t>
      </w:r>
      <w:r w:rsidRPr="007941F9">
        <w:rPr>
          <w:sz w:val="30"/>
          <w:szCs w:val="30"/>
        </w:rPr>
        <w:t>за неправильный ответ - 0 баллов.</w:t>
      </w:r>
    </w:p>
    <w:p w:rsidR="001F6B35" w:rsidRPr="007941F9" w:rsidRDefault="001F6B35" w:rsidP="001F6B35">
      <w:pPr>
        <w:shd w:val="clear" w:color="auto" w:fill="FFFFFF"/>
        <w:tabs>
          <w:tab w:val="left" w:pos="1382"/>
        </w:tabs>
        <w:ind w:right="34" w:firstLine="672"/>
        <w:jc w:val="both"/>
        <w:rPr>
          <w:sz w:val="30"/>
          <w:szCs w:val="30"/>
        </w:rPr>
      </w:pPr>
      <w:r>
        <w:rPr>
          <w:spacing w:val="-15"/>
          <w:sz w:val="30"/>
          <w:szCs w:val="30"/>
        </w:rPr>
        <w:t>7.2</w:t>
      </w:r>
      <w:r w:rsidRPr="007941F9">
        <w:rPr>
          <w:spacing w:val="-15"/>
          <w:sz w:val="30"/>
          <w:szCs w:val="30"/>
        </w:rPr>
        <w:t>.</w:t>
      </w:r>
      <w:r w:rsidRPr="007941F9">
        <w:rPr>
          <w:sz w:val="30"/>
          <w:szCs w:val="30"/>
        </w:rPr>
        <w:tab/>
        <w:t xml:space="preserve">Конкурсное задание № </w:t>
      </w:r>
      <w:r>
        <w:rPr>
          <w:sz w:val="30"/>
          <w:szCs w:val="30"/>
        </w:rPr>
        <w:t>2</w:t>
      </w:r>
      <w:r w:rsidRPr="007941F9">
        <w:rPr>
          <w:sz w:val="30"/>
          <w:szCs w:val="30"/>
        </w:rPr>
        <w:t xml:space="preserve"> - «Разборка и сборка доильного</w:t>
      </w:r>
      <w:r>
        <w:rPr>
          <w:sz w:val="30"/>
          <w:szCs w:val="30"/>
        </w:rPr>
        <w:t xml:space="preserve"> </w:t>
      </w:r>
      <w:r w:rsidRPr="007941F9">
        <w:rPr>
          <w:spacing w:val="-1"/>
          <w:sz w:val="30"/>
          <w:szCs w:val="30"/>
        </w:rPr>
        <w:t>аппарата». Порядок разборки и сборки доильного аппарата определяется</w:t>
      </w:r>
      <w:r>
        <w:rPr>
          <w:spacing w:val="-1"/>
          <w:sz w:val="30"/>
          <w:szCs w:val="30"/>
        </w:rPr>
        <w:t xml:space="preserve"> </w:t>
      </w:r>
      <w:r w:rsidRPr="007941F9">
        <w:rPr>
          <w:spacing w:val="-8"/>
          <w:sz w:val="30"/>
          <w:szCs w:val="30"/>
        </w:rPr>
        <w:t xml:space="preserve">согласно </w:t>
      </w:r>
      <w:r w:rsidRPr="007941F9">
        <w:rPr>
          <w:b/>
          <w:bCs/>
          <w:spacing w:val="-8"/>
          <w:sz w:val="30"/>
          <w:szCs w:val="30"/>
        </w:rPr>
        <w:t>Приложению 2</w:t>
      </w:r>
      <w:r w:rsidRPr="007941F9">
        <w:rPr>
          <w:spacing w:val="-8"/>
          <w:sz w:val="30"/>
          <w:szCs w:val="30"/>
        </w:rPr>
        <w:t>.</w:t>
      </w:r>
    </w:p>
    <w:p w:rsidR="001F6B35" w:rsidRDefault="001F6B35" w:rsidP="001F6B35">
      <w:pPr>
        <w:shd w:val="clear" w:color="auto" w:fill="FFFFFF"/>
        <w:tabs>
          <w:tab w:val="left" w:pos="1282"/>
        </w:tabs>
        <w:ind w:right="-58" w:firstLine="709"/>
        <w:jc w:val="both"/>
        <w:rPr>
          <w:sz w:val="30"/>
          <w:szCs w:val="30"/>
        </w:rPr>
      </w:pPr>
      <w:r>
        <w:rPr>
          <w:spacing w:val="-12"/>
          <w:sz w:val="30"/>
          <w:szCs w:val="30"/>
        </w:rPr>
        <w:t>7.3</w:t>
      </w:r>
      <w:r w:rsidRPr="007941F9">
        <w:rPr>
          <w:spacing w:val="-12"/>
          <w:sz w:val="30"/>
          <w:szCs w:val="30"/>
        </w:rPr>
        <w:t>.</w:t>
      </w:r>
      <w:r w:rsidRPr="007941F9">
        <w:rPr>
          <w:sz w:val="30"/>
          <w:szCs w:val="30"/>
        </w:rPr>
        <w:tab/>
      </w:r>
      <w:r w:rsidRPr="007941F9">
        <w:rPr>
          <w:spacing w:val="-4"/>
          <w:sz w:val="30"/>
          <w:szCs w:val="30"/>
        </w:rPr>
        <w:t xml:space="preserve">Конкурсное задание № </w:t>
      </w:r>
      <w:r>
        <w:rPr>
          <w:spacing w:val="-4"/>
          <w:sz w:val="30"/>
          <w:szCs w:val="30"/>
        </w:rPr>
        <w:t>3</w:t>
      </w:r>
      <w:r w:rsidRPr="007941F9">
        <w:rPr>
          <w:spacing w:val="-4"/>
          <w:sz w:val="30"/>
          <w:szCs w:val="30"/>
        </w:rPr>
        <w:t xml:space="preserve"> - «Технология машинного доения».</w:t>
      </w:r>
      <w:r>
        <w:rPr>
          <w:spacing w:val="-4"/>
          <w:sz w:val="30"/>
          <w:szCs w:val="30"/>
        </w:rPr>
        <w:t xml:space="preserve"> </w:t>
      </w:r>
      <w:r w:rsidRPr="007941F9">
        <w:rPr>
          <w:sz w:val="30"/>
          <w:szCs w:val="30"/>
        </w:rPr>
        <w:t>До  начала работ,  выполняемых  в  ходе  областного  конкурса,</w:t>
      </w:r>
      <w:r>
        <w:rPr>
          <w:sz w:val="30"/>
          <w:szCs w:val="30"/>
        </w:rPr>
        <w:t xml:space="preserve"> </w:t>
      </w:r>
      <w:r w:rsidRPr="007941F9">
        <w:rPr>
          <w:spacing w:val="-9"/>
          <w:sz w:val="30"/>
          <w:szCs w:val="30"/>
        </w:rPr>
        <w:t xml:space="preserve">участникам предоставляется 10 минут для ознакомления с животными и рабочим </w:t>
      </w:r>
      <w:r w:rsidRPr="007941F9">
        <w:rPr>
          <w:sz w:val="30"/>
          <w:szCs w:val="30"/>
        </w:rPr>
        <w:t>местом.</w:t>
      </w:r>
    </w:p>
    <w:p w:rsidR="001F6B35" w:rsidRPr="007941F9" w:rsidRDefault="001F6B35" w:rsidP="001F6B35">
      <w:pPr>
        <w:shd w:val="clear" w:color="auto" w:fill="FFFFFF"/>
        <w:tabs>
          <w:tab w:val="left" w:pos="1282"/>
        </w:tabs>
        <w:ind w:right="-58" w:firstLine="709"/>
        <w:jc w:val="both"/>
        <w:rPr>
          <w:sz w:val="30"/>
          <w:szCs w:val="30"/>
        </w:rPr>
      </w:pPr>
      <w:r w:rsidRPr="007941F9">
        <w:rPr>
          <w:spacing w:val="-4"/>
          <w:sz w:val="30"/>
          <w:szCs w:val="30"/>
        </w:rPr>
        <w:t xml:space="preserve">Подготовку коров к доению, непосредственную дойку и другие виды </w:t>
      </w:r>
      <w:r w:rsidRPr="007941F9">
        <w:rPr>
          <w:spacing w:val="-9"/>
          <w:sz w:val="30"/>
          <w:szCs w:val="30"/>
        </w:rPr>
        <w:t>соревнований участники начинают по сигналу старшего судьи.</w:t>
      </w:r>
    </w:p>
    <w:p w:rsidR="001F6B35" w:rsidRDefault="001F6B35" w:rsidP="001F6B35">
      <w:pPr>
        <w:shd w:val="clear" w:color="auto" w:fill="FFFFFF"/>
        <w:ind w:right="48" w:firstLine="720"/>
        <w:jc w:val="both"/>
        <w:rPr>
          <w:sz w:val="30"/>
          <w:szCs w:val="30"/>
        </w:rPr>
      </w:pPr>
      <w:r w:rsidRPr="007941F9">
        <w:rPr>
          <w:spacing w:val="-4"/>
          <w:sz w:val="30"/>
          <w:szCs w:val="30"/>
        </w:rPr>
        <w:t xml:space="preserve">Технология машинного доения коров проводится в соответствии с </w:t>
      </w:r>
      <w:r w:rsidRPr="007941F9">
        <w:rPr>
          <w:b/>
          <w:bCs/>
          <w:sz w:val="30"/>
          <w:szCs w:val="30"/>
        </w:rPr>
        <w:t>Приложением 3</w:t>
      </w:r>
      <w:r w:rsidRPr="007941F9">
        <w:rPr>
          <w:sz w:val="30"/>
          <w:szCs w:val="30"/>
        </w:rPr>
        <w:t>.</w:t>
      </w:r>
    </w:p>
    <w:p w:rsidR="001F6B35" w:rsidRPr="007941F9" w:rsidRDefault="001F6B35" w:rsidP="001F6B35">
      <w:pPr>
        <w:shd w:val="clear" w:color="auto" w:fill="FFFFFF"/>
        <w:ind w:left="86" w:right="48" w:hanging="86"/>
        <w:jc w:val="both"/>
        <w:rPr>
          <w:sz w:val="30"/>
          <w:szCs w:val="30"/>
        </w:rPr>
      </w:pPr>
      <w:r w:rsidRPr="000E7BB3">
        <w:rPr>
          <w:b/>
          <w:spacing w:val="-27"/>
          <w:sz w:val="30"/>
          <w:szCs w:val="30"/>
        </w:rPr>
        <w:t>8</w:t>
      </w:r>
      <w:r w:rsidRPr="00093F5C">
        <w:rPr>
          <w:spacing w:val="-27"/>
          <w:sz w:val="30"/>
          <w:szCs w:val="30"/>
        </w:rPr>
        <w:t>.</w:t>
      </w:r>
      <w:r>
        <w:rPr>
          <w:sz w:val="30"/>
          <w:szCs w:val="30"/>
        </w:rPr>
        <w:t xml:space="preserve">  </w:t>
      </w:r>
      <w:r w:rsidRPr="000E7BB3">
        <w:rPr>
          <w:b/>
          <w:i/>
          <w:spacing w:val="-10"/>
          <w:sz w:val="30"/>
          <w:szCs w:val="30"/>
        </w:rPr>
        <w:t>Подведение итогов областного конкурса</w:t>
      </w:r>
    </w:p>
    <w:p w:rsidR="001F6B35" w:rsidRPr="007941F9" w:rsidRDefault="001F6B35" w:rsidP="001F6B35">
      <w:pPr>
        <w:shd w:val="clear" w:color="auto" w:fill="FFFFFF"/>
        <w:ind w:left="29" w:firstLine="514"/>
        <w:jc w:val="both"/>
        <w:rPr>
          <w:sz w:val="30"/>
          <w:szCs w:val="30"/>
        </w:rPr>
      </w:pPr>
      <w:r w:rsidRPr="007941F9">
        <w:rPr>
          <w:spacing w:val="-6"/>
          <w:sz w:val="30"/>
          <w:szCs w:val="30"/>
        </w:rPr>
        <w:t xml:space="preserve">Для подведения итогов областного конкурса создаётся жюри из числа </w:t>
      </w:r>
      <w:r w:rsidRPr="007941F9">
        <w:rPr>
          <w:spacing w:val="-9"/>
          <w:sz w:val="30"/>
          <w:szCs w:val="30"/>
        </w:rPr>
        <w:t xml:space="preserve">специалистов комитета по сельскому хозяйству и продовольствию облисполкома, </w:t>
      </w:r>
      <w:r w:rsidRPr="007941F9">
        <w:rPr>
          <w:spacing w:val="-7"/>
          <w:sz w:val="30"/>
          <w:szCs w:val="30"/>
        </w:rPr>
        <w:t>обкома профсоюза работников агропромышленного комплекса,</w:t>
      </w:r>
      <w:r>
        <w:rPr>
          <w:spacing w:val="-7"/>
          <w:sz w:val="30"/>
          <w:szCs w:val="30"/>
        </w:rPr>
        <w:t xml:space="preserve"> отдела по делам молодежи облисполкома,</w:t>
      </w:r>
      <w:r w:rsidRPr="007941F9">
        <w:rPr>
          <w:spacing w:val="-7"/>
          <w:sz w:val="30"/>
          <w:szCs w:val="30"/>
        </w:rPr>
        <w:t xml:space="preserve"> учреждения </w:t>
      </w:r>
      <w:r w:rsidRPr="007941F9">
        <w:rPr>
          <w:spacing w:val="-9"/>
          <w:sz w:val="30"/>
          <w:szCs w:val="30"/>
        </w:rPr>
        <w:t>образования «Белорусская государственная сельскохозяйственная академия».</w:t>
      </w:r>
    </w:p>
    <w:p w:rsidR="001F6B35" w:rsidRDefault="001F6B35" w:rsidP="001F6B35">
      <w:pPr>
        <w:shd w:val="clear" w:color="auto" w:fill="FFFFFF"/>
        <w:ind w:left="14" w:right="38" w:firstLine="509"/>
        <w:jc w:val="both"/>
        <w:rPr>
          <w:sz w:val="30"/>
          <w:szCs w:val="30"/>
        </w:rPr>
      </w:pPr>
      <w:r w:rsidRPr="007941F9">
        <w:rPr>
          <w:spacing w:val="-6"/>
          <w:sz w:val="30"/>
          <w:szCs w:val="30"/>
        </w:rPr>
        <w:t xml:space="preserve">Жюри определяет победителей по наибольшей сумме набранных баллов в </w:t>
      </w:r>
      <w:r w:rsidRPr="007941F9">
        <w:rPr>
          <w:spacing w:val="-10"/>
          <w:sz w:val="30"/>
          <w:szCs w:val="30"/>
        </w:rPr>
        <w:t xml:space="preserve">теоретическом и практическом заданиях областного конкурса на основе итогового </w:t>
      </w:r>
      <w:r w:rsidRPr="007941F9">
        <w:rPr>
          <w:spacing w:val="-8"/>
          <w:sz w:val="30"/>
          <w:szCs w:val="30"/>
        </w:rPr>
        <w:t xml:space="preserve">протокола, подписанного каждым членом жюри. При равном количестве баллов </w:t>
      </w:r>
      <w:r w:rsidRPr="007941F9">
        <w:rPr>
          <w:spacing w:val="-2"/>
          <w:sz w:val="30"/>
          <w:szCs w:val="30"/>
        </w:rPr>
        <w:t>преимущество отдаётся участнику, набравшему большее количество баллов в</w:t>
      </w:r>
      <w:r>
        <w:rPr>
          <w:spacing w:val="-2"/>
          <w:sz w:val="30"/>
          <w:szCs w:val="30"/>
        </w:rPr>
        <w:t xml:space="preserve"> </w:t>
      </w:r>
      <w:r w:rsidRPr="007941F9">
        <w:rPr>
          <w:sz w:val="30"/>
          <w:szCs w:val="30"/>
        </w:rPr>
        <w:t xml:space="preserve">практическом задании областного конкурса, а если эти показатели равны, </w:t>
      </w:r>
      <w:r w:rsidRPr="007941F9">
        <w:rPr>
          <w:spacing w:val="-3"/>
          <w:sz w:val="30"/>
          <w:szCs w:val="30"/>
        </w:rPr>
        <w:t xml:space="preserve">то учитывается производительность при выполнении конкурсных заданий. Спорные вопросы, возникающие в ходе проведения областного конкурса, </w:t>
      </w:r>
      <w:r w:rsidRPr="007941F9">
        <w:rPr>
          <w:sz w:val="30"/>
          <w:szCs w:val="30"/>
        </w:rPr>
        <w:t>решаются жюри.</w:t>
      </w:r>
    </w:p>
    <w:p w:rsidR="001F6B35" w:rsidRPr="004E3E13" w:rsidRDefault="001F6B35" w:rsidP="001F6B35">
      <w:pPr>
        <w:shd w:val="clear" w:color="auto" w:fill="FFFFFF"/>
        <w:ind w:left="14" w:right="38" w:hanging="14"/>
        <w:jc w:val="both"/>
        <w:rPr>
          <w:sz w:val="30"/>
          <w:szCs w:val="30"/>
        </w:rPr>
      </w:pPr>
      <w:r w:rsidRPr="000E7BB3">
        <w:rPr>
          <w:b/>
          <w:spacing w:val="-10"/>
          <w:sz w:val="30"/>
          <w:szCs w:val="30"/>
        </w:rPr>
        <w:t>9.</w:t>
      </w:r>
      <w:r w:rsidRPr="004E3E13">
        <w:rPr>
          <w:spacing w:val="-10"/>
          <w:sz w:val="30"/>
          <w:szCs w:val="30"/>
        </w:rPr>
        <w:t xml:space="preserve"> </w:t>
      </w:r>
      <w:r>
        <w:rPr>
          <w:spacing w:val="-10"/>
          <w:sz w:val="30"/>
          <w:szCs w:val="30"/>
        </w:rPr>
        <w:t xml:space="preserve"> </w:t>
      </w:r>
      <w:r w:rsidRPr="000E7BB3">
        <w:rPr>
          <w:b/>
          <w:i/>
          <w:spacing w:val="-10"/>
          <w:sz w:val="30"/>
          <w:szCs w:val="30"/>
        </w:rPr>
        <w:t>Награждение победителей областного конкурса</w:t>
      </w:r>
    </w:p>
    <w:p w:rsidR="001F6B35" w:rsidRPr="004E3E13" w:rsidRDefault="001F6B35" w:rsidP="001F6B35">
      <w:pPr>
        <w:shd w:val="clear" w:color="auto" w:fill="FFFFFF"/>
        <w:ind w:left="67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4E3E13">
        <w:rPr>
          <w:sz w:val="30"/>
          <w:szCs w:val="30"/>
        </w:rPr>
        <w:t>Победители областного конкурса награждаются денежными</w:t>
      </w:r>
      <w:r>
        <w:rPr>
          <w:sz w:val="30"/>
          <w:szCs w:val="30"/>
        </w:rPr>
        <w:t xml:space="preserve"> премиями</w:t>
      </w:r>
      <w:r w:rsidRPr="004E3E1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и призами </w:t>
      </w:r>
      <w:r w:rsidRPr="004E3E13">
        <w:rPr>
          <w:sz w:val="30"/>
          <w:szCs w:val="30"/>
        </w:rPr>
        <w:t xml:space="preserve">от организаторов областного конкурса. </w:t>
      </w:r>
    </w:p>
    <w:p w:rsidR="001F6B35" w:rsidRPr="004E3E13" w:rsidRDefault="001F6B35" w:rsidP="001F6B35">
      <w:pPr>
        <w:shd w:val="clear" w:color="auto" w:fill="FFFFFF"/>
        <w:ind w:left="67"/>
        <w:jc w:val="both"/>
        <w:rPr>
          <w:sz w:val="30"/>
          <w:szCs w:val="30"/>
        </w:rPr>
      </w:pPr>
      <w:r w:rsidRPr="000E7BB3">
        <w:rPr>
          <w:b/>
          <w:sz w:val="30"/>
          <w:szCs w:val="30"/>
        </w:rPr>
        <w:t>10</w:t>
      </w:r>
      <w:r w:rsidRPr="004E3E13">
        <w:rPr>
          <w:sz w:val="30"/>
          <w:szCs w:val="30"/>
        </w:rPr>
        <w:t xml:space="preserve">. </w:t>
      </w:r>
      <w:r w:rsidRPr="000E7BB3">
        <w:rPr>
          <w:b/>
          <w:i/>
          <w:sz w:val="30"/>
          <w:szCs w:val="30"/>
        </w:rPr>
        <w:t>Финансирование конкурса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 w:rsidRPr="004E3E13">
        <w:rPr>
          <w:sz w:val="30"/>
          <w:szCs w:val="30"/>
        </w:rPr>
        <w:t>-</w:t>
      </w:r>
      <w:r w:rsidRPr="004E3E13">
        <w:rPr>
          <w:sz w:val="30"/>
          <w:szCs w:val="30"/>
        </w:rPr>
        <w:tab/>
      </w:r>
      <w:r w:rsidRPr="00783D43">
        <w:rPr>
          <w:b/>
          <w:i/>
          <w:sz w:val="30"/>
          <w:szCs w:val="30"/>
        </w:rPr>
        <w:t>За счет средств</w:t>
      </w:r>
      <w:r w:rsidRPr="004E3E13">
        <w:rPr>
          <w:sz w:val="30"/>
          <w:szCs w:val="30"/>
        </w:rPr>
        <w:t xml:space="preserve"> обкома профсоюза работников агропромышленного комплекса:</w:t>
      </w:r>
    </w:p>
    <w:p w:rsidR="001F6B35" w:rsidRPr="002000DF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а) изготовление лент победителей</w:t>
      </w:r>
      <w:r w:rsidRPr="002000DF">
        <w:rPr>
          <w:sz w:val="30"/>
          <w:szCs w:val="30"/>
        </w:rPr>
        <w:t>;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 w:rsidRPr="002000DF">
        <w:rPr>
          <w:sz w:val="30"/>
          <w:szCs w:val="30"/>
        </w:rPr>
        <w:lastRenderedPageBreak/>
        <w:t>б) изготовление дипломов и другой печатной продукции;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в) сувениры многодетным семьям, имеющим трое и более  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несовершеннолетних детей;</w:t>
      </w:r>
    </w:p>
    <w:p w:rsidR="001F6B35" w:rsidRPr="009F68BA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г) внешний вид команды и полнота обеспечения фирменной и рабочей одеждой</w:t>
      </w:r>
      <w:r w:rsidRPr="009176EF">
        <w:rPr>
          <w:sz w:val="30"/>
          <w:szCs w:val="30"/>
        </w:rPr>
        <w:t>;</w:t>
      </w:r>
      <w:r>
        <w:rPr>
          <w:sz w:val="30"/>
          <w:szCs w:val="30"/>
        </w:rPr>
        <w:t xml:space="preserve"> 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 w:rsidRPr="004E3E13">
        <w:rPr>
          <w:sz w:val="30"/>
          <w:szCs w:val="30"/>
        </w:rPr>
        <w:t>-</w:t>
      </w:r>
      <w:r w:rsidRPr="004E3E13">
        <w:rPr>
          <w:sz w:val="30"/>
          <w:szCs w:val="30"/>
        </w:rPr>
        <w:tab/>
      </w:r>
      <w:r w:rsidRPr="00783D43">
        <w:rPr>
          <w:b/>
          <w:i/>
          <w:sz w:val="30"/>
          <w:szCs w:val="30"/>
        </w:rPr>
        <w:t>За счет средств</w:t>
      </w:r>
      <w:r>
        <w:rPr>
          <w:sz w:val="30"/>
          <w:szCs w:val="30"/>
        </w:rPr>
        <w:t xml:space="preserve"> молокоперерабатывающих предприятий сырьевых зон, из которых вышли победители по возрастным категориям (свыше 31 года)</w:t>
      </w:r>
      <w:r w:rsidRPr="004E3E13">
        <w:rPr>
          <w:sz w:val="30"/>
          <w:szCs w:val="30"/>
        </w:rPr>
        <w:t>: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а) 1-е место 500 рублей;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б) 2-е место 400 рублей;</w:t>
      </w:r>
    </w:p>
    <w:p w:rsidR="001F6B35" w:rsidRPr="009F68BA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в) 3-е место 300 рублей;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г) поощрительный приз за многолетний и добросовестный труд и активное участие в подготовке молодых операторов машинного доения в сумме 400 рублей</w:t>
      </w:r>
      <w:r w:rsidRPr="009F68BA">
        <w:rPr>
          <w:sz w:val="30"/>
          <w:szCs w:val="30"/>
        </w:rPr>
        <w:t>;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д) вручение всем участникам областного конкурса (операторы машинного доения) производимой продукции ОАО «Бабушкина крынка</w:t>
      </w:r>
      <w:r w:rsidRPr="009F68BA">
        <w:rPr>
          <w:sz w:val="30"/>
          <w:szCs w:val="30"/>
        </w:rPr>
        <w:t>;</w:t>
      </w:r>
    </w:p>
    <w:p w:rsidR="001F6B35" w:rsidRPr="008B1050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 w:rsidRPr="004E3E13">
        <w:rPr>
          <w:sz w:val="30"/>
          <w:szCs w:val="30"/>
        </w:rPr>
        <w:t>-</w:t>
      </w:r>
      <w:r w:rsidRPr="004E3E13">
        <w:rPr>
          <w:sz w:val="30"/>
          <w:szCs w:val="30"/>
        </w:rPr>
        <w:tab/>
      </w:r>
      <w:r w:rsidRPr="00783D43">
        <w:rPr>
          <w:b/>
          <w:i/>
          <w:sz w:val="30"/>
          <w:szCs w:val="30"/>
        </w:rPr>
        <w:t>За счет средств</w:t>
      </w:r>
      <w:r>
        <w:rPr>
          <w:sz w:val="30"/>
          <w:szCs w:val="30"/>
        </w:rPr>
        <w:t xml:space="preserve"> главного управления идеологической работы, культуры и по делам молодежи облисполкома награждение победителей возрастной категории  (до 31 года)</w:t>
      </w:r>
      <w:r w:rsidRPr="008B1050">
        <w:rPr>
          <w:sz w:val="30"/>
          <w:szCs w:val="30"/>
        </w:rPr>
        <w:t>: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а) 1-е место 500 рублей;</w:t>
      </w:r>
    </w:p>
    <w:p w:rsidR="001F6B35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б) 2-е место 400 рублей;</w:t>
      </w:r>
    </w:p>
    <w:p w:rsidR="001F6B35" w:rsidRPr="009F68BA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в) 3-е место 300 рублей;</w:t>
      </w:r>
    </w:p>
    <w:p w:rsidR="001F6B35" w:rsidRPr="008B1050" w:rsidRDefault="001F6B35" w:rsidP="001F6B35">
      <w:pPr>
        <w:shd w:val="clear" w:color="auto" w:fill="FFFFFF"/>
        <w:tabs>
          <w:tab w:val="left" w:pos="898"/>
        </w:tabs>
        <w:ind w:left="43" w:right="29" w:firstLine="662"/>
        <w:jc w:val="both"/>
        <w:rPr>
          <w:sz w:val="30"/>
          <w:szCs w:val="30"/>
        </w:rPr>
      </w:pPr>
      <w:r>
        <w:rPr>
          <w:sz w:val="30"/>
          <w:szCs w:val="30"/>
        </w:rPr>
        <w:t>Поощрительный приз самому молодому участнику областного конкурса</w:t>
      </w:r>
      <w:r w:rsidRPr="008B1050">
        <w:rPr>
          <w:sz w:val="30"/>
          <w:szCs w:val="30"/>
        </w:rPr>
        <w:t xml:space="preserve"> </w:t>
      </w:r>
      <w:r>
        <w:rPr>
          <w:sz w:val="30"/>
          <w:szCs w:val="30"/>
        </w:rPr>
        <w:t>в сумме 400 рублей.</w:t>
      </w:r>
    </w:p>
    <w:p w:rsidR="001F6B35" w:rsidRDefault="001F6B35" w:rsidP="001F6B35">
      <w:pPr>
        <w:shd w:val="clear" w:color="auto" w:fill="FFFFFF"/>
        <w:ind w:left="14"/>
        <w:jc w:val="both"/>
        <w:rPr>
          <w:spacing w:val="-9"/>
          <w:sz w:val="30"/>
          <w:szCs w:val="30"/>
        </w:rPr>
      </w:pPr>
    </w:p>
    <w:p w:rsidR="001F6B35" w:rsidRDefault="001F6B35" w:rsidP="001F6B35">
      <w:pPr>
        <w:shd w:val="clear" w:color="auto" w:fill="FFFFFF"/>
        <w:spacing w:line="280" w:lineRule="exact"/>
        <w:ind w:left="14"/>
        <w:jc w:val="both"/>
        <w:rPr>
          <w:spacing w:val="-9"/>
          <w:sz w:val="30"/>
          <w:szCs w:val="30"/>
        </w:rPr>
      </w:pPr>
      <w:r>
        <w:rPr>
          <w:spacing w:val="-9"/>
          <w:sz w:val="30"/>
          <w:szCs w:val="30"/>
        </w:rPr>
        <w:t>Первый заместитель председателя</w:t>
      </w:r>
    </w:p>
    <w:p w:rsidR="001F6B35" w:rsidRDefault="001F6B35" w:rsidP="001F6B35">
      <w:pPr>
        <w:shd w:val="clear" w:color="auto" w:fill="FFFFFF"/>
        <w:spacing w:line="280" w:lineRule="exact"/>
        <w:ind w:left="14"/>
        <w:jc w:val="both"/>
        <w:rPr>
          <w:spacing w:val="-9"/>
          <w:sz w:val="30"/>
          <w:szCs w:val="30"/>
        </w:rPr>
      </w:pPr>
      <w:r>
        <w:rPr>
          <w:spacing w:val="-9"/>
          <w:sz w:val="30"/>
          <w:szCs w:val="30"/>
        </w:rPr>
        <w:t>комитета по сельскому хозяйству</w:t>
      </w:r>
    </w:p>
    <w:p w:rsidR="001F6B35" w:rsidRDefault="001F6B35" w:rsidP="001F6B35">
      <w:pPr>
        <w:shd w:val="clear" w:color="auto" w:fill="FFFFFF"/>
        <w:spacing w:line="280" w:lineRule="exact"/>
        <w:ind w:left="14"/>
        <w:jc w:val="both"/>
        <w:rPr>
          <w:spacing w:val="-9"/>
          <w:sz w:val="30"/>
          <w:szCs w:val="30"/>
        </w:rPr>
      </w:pPr>
      <w:r>
        <w:rPr>
          <w:spacing w:val="-9"/>
          <w:sz w:val="30"/>
          <w:szCs w:val="30"/>
        </w:rPr>
        <w:t xml:space="preserve">и продовольствию Могилевского </w:t>
      </w:r>
    </w:p>
    <w:p w:rsidR="001F6B35" w:rsidRDefault="001F6B35" w:rsidP="001F6B35">
      <w:pPr>
        <w:shd w:val="clear" w:color="auto" w:fill="FFFFFF"/>
        <w:spacing w:line="280" w:lineRule="exact"/>
        <w:ind w:left="14"/>
        <w:jc w:val="both"/>
        <w:rPr>
          <w:spacing w:val="-9"/>
          <w:sz w:val="30"/>
          <w:szCs w:val="30"/>
        </w:rPr>
      </w:pPr>
      <w:r>
        <w:rPr>
          <w:spacing w:val="-9"/>
          <w:sz w:val="30"/>
          <w:szCs w:val="30"/>
        </w:rPr>
        <w:t>облисполкома</w:t>
      </w:r>
      <w:r>
        <w:rPr>
          <w:spacing w:val="-9"/>
          <w:sz w:val="30"/>
          <w:szCs w:val="30"/>
        </w:rPr>
        <w:tab/>
      </w:r>
      <w:r>
        <w:rPr>
          <w:spacing w:val="-9"/>
          <w:sz w:val="30"/>
          <w:szCs w:val="30"/>
        </w:rPr>
        <w:tab/>
      </w:r>
      <w:r>
        <w:rPr>
          <w:spacing w:val="-9"/>
          <w:sz w:val="30"/>
          <w:szCs w:val="30"/>
        </w:rPr>
        <w:tab/>
        <w:t xml:space="preserve">                                                     О.Г. Маслак</w:t>
      </w:r>
      <w:r>
        <w:rPr>
          <w:spacing w:val="-9"/>
          <w:sz w:val="30"/>
          <w:szCs w:val="30"/>
        </w:rPr>
        <w:tab/>
      </w:r>
      <w:r>
        <w:rPr>
          <w:spacing w:val="-9"/>
          <w:sz w:val="30"/>
          <w:szCs w:val="30"/>
        </w:rPr>
        <w:tab/>
        <w:t xml:space="preserve"> </w:t>
      </w:r>
    </w:p>
    <w:p w:rsidR="001F6B35" w:rsidRDefault="001F6B35" w:rsidP="001F6B35">
      <w:pPr>
        <w:shd w:val="clear" w:color="auto" w:fill="FFFFFF"/>
        <w:spacing w:line="280" w:lineRule="exact"/>
        <w:ind w:left="14"/>
        <w:jc w:val="both"/>
        <w:rPr>
          <w:spacing w:val="-9"/>
          <w:sz w:val="30"/>
          <w:szCs w:val="30"/>
        </w:rPr>
      </w:pPr>
    </w:p>
    <w:p w:rsidR="001F6B35" w:rsidRDefault="001F6B35" w:rsidP="001F6B35">
      <w:pPr>
        <w:shd w:val="clear" w:color="auto" w:fill="FFFFFF"/>
        <w:spacing w:line="280" w:lineRule="exact"/>
        <w:ind w:left="14"/>
        <w:jc w:val="both"/>
        <w:rPr>
          <w:spacing w:val="-10"/>
          <w:sz w:val="30"/>
          <w:szCs w:val="30"/>
        </w:rPr>
      </w:pPr>
    </w:p>
    <w:p w:rsidR="001F6B35" w:rsidRDefault="001F6B35" w:rsidP="001F6B35">
      <w:pPr>
        <w:shd w:val="clear" w:color="auto" w:fill="FFFFFF"/>
        <w:spacing w:line="280" w:lineRule="exact"/>
        <w:ind w:left="11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>Первый заместитель начальника главного</w:t>
      </w:r>
    </w:p>
    <w:p w:rsidR="001F6B35" w:rsidRDefault="001F6B35" w:rsidP="001F6B35">
      <w:pPr>
        <w:shd w:val="clear" w:color="auto" w:fill="FFFFFF"/>
        <w:spacing w:line="280" w:lineRule="exact"/>
        <w:ind w:left="11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 xml:space="preserve">управления идеологической работы, </w:t>
      </w:r>
    </w:p>
    <w:p w:rsidR="001F6B35" w:rsidRDefault="001F6B35" w:rsidP="001F6B35">
      <w:pPr>
        <w:shd w:val="clear" w:color="auto" w:fill="FFFFFF"/>
        <w:spacing w:line="280" w:lineRule="exact"/>
        <w:ind w:left="11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>культуры и по делам молодежи</w:t>
      </w:r>
    </w:p>
    <w:p w:rsidR="001F6B35" w:rsidRDefault="001F6B35" w:rsidP="001F6B35">
      <w:pPr>
        <w:shd w:val="clear" w:color="auto" w:fill="FFFFFF"/>
        <w:spacing w:line="280" w:lineRule="exact"/>
        <w:ind w:left="11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>облисполкома                                                                                Е.В. Боброва</w:t>
      </w:r>
    </w:p>
    <w:p w:rsidR="001F6B35" w:rsidRDefault="001F6B35" w:rsidP="001F6B35">
      <w:pPr>
        <w:shd w:val="clear" w:color="auto" w:fill="FFFFFF"/>
        <w:spacing w:line="280" w:lineRule="exact"/>
        <w:ind w:left="14"/>
        <w:jc w:val="both"/>
        <w:rPr>
          <w:spacing w:val="-9"/>
          <w:sz w:val="30"/>
          <w:szCs w:val="30"/>
        </w:rPr>
      </w:pPr>
    </w:p>
    <w:p w:rsidR="001F6B35" w:rsidRDefault="001F6B35" w:rsidP="001F6B35">
      <w:pPr>
        <w:shd w:val="clear" w:color="auto" w:fill="FFFFFF"/>
        <w:ind w:left="10"/>
        <w:jc w:val="both"/>
        <w:rPr>
          <w:spacing w:val="-10"/>
          <w:sz w:val="30"/>
          <w:szCs w:val="30"/>
        </w:rPr>
      </w:pPr>
    </w:p>
    <w:p w:rsidR="001F6B35" w:rsidRDefault="001F6B35" w:rsidP="001F6B35">
      <w:pPr>
        <w:shd w:val="clear" w:color="auto" w:fill="FFFFFF"/>
        <w:spacing w:line="280" w:lineRule="exact"/>
        <w:ind w:left="10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>Председатель</w:t>
      </w:r>
      <w:r w:rsidRPr="007941F9">
        <w:rPr>
          <w:spacing w:val="-10"/>
          <w:sz w:val="30"/>
          <w:szCs w:val="30"/>
        </w:rPr>
        <w:t xml:space="preserve"> Могилевской </w:t>
      </w:r>
    </w:p>
    <w:p w:rsidR="001F6B35" w:rsidRDefault="001F6B35" w:rsidP="001F6B35">
      <w:pPr>
        <w:shd w:val="clear" w:color="auto" w:fill="FFFFFF"/>
        <w:spacing w:line="280" w:lineRule="exact"/>
        <w:ind w:left="10"/>
        <w:jc w:val="both"/>
        <w:rPr>
          <w:spacing w:val="-12"/>
          <w:sz w:val="30"/>
          <w:szCs w:val="30"/>
        </w:rPr>
      </w:pPr>
      <w:r>
        <w:rPr>
          <w:spacing w:val="-10"/>
          <w:sz w:val="30"/>
          <w:szCs w:val="30"/>
        </w:rPr>
        <w:t>о</w:t>
      </w:r>
      <w:r w:rsidRPr="007941F9">
        <w:rPr>
          <w:spacing w:val="-10"/>
          <w:sz w:val="30"/>
          <w:szCs w:val="30"/>
        </w:rPr>
        <w:t>бластной</w:t>
      </w:r>
      <w:r>
        <w:rPr>
          <w:spacing w:val="-10"/>
          <w:sz w:val="30"/>
          <w:szCs w:val="30"/>
        </w:rPr>
        <w:t xml:space="preserve"> </w:t>
      </w:r>
      <w:r w:rsidRPr="007941F9">
        <w:rPr>
          <w:spacing w:val="-12"/>
          <w:sz w:val="30"/>
          <w:szCs w:val="30"/>
        </w:rPr>
        <w:t xml:space="preserve">организации </w:t>
      </w:r>
    </w:p>
    <w:p w:rsidR="001F6B35" w:rsidRPr="007941F9" w:rsidRDefault="001F6B35" w:rsidP="001F6B35">
      <w:pPr>
        <w:shd w:val="clear" w:color="auto" w:fill="FFFFFF"/>
        <w:spacing w:line="280" w:lineRule="exact"/>
        <w:ind w:left="10"/>
        <w:jc w:val="both"/>
        <w:rPr>
          <w:sz w:val="30"/>
          <w:szCs w:val="30"/>
        </w:rPr>
      </w:pPr>
      <w:r w:rsidRPr="007941F9">
        <w:rPr>
          <w:spacing w:val="-12"/>
          <w:sz w:val="30"/>
          <w:szCs w:val="30"/>
        </w:rPr>
        <w:t>Белорусского профсоюза</w:t>
      </w:r>
      <w:r w:rsidRPr="00AC78A8">
        <w:rPr>
          <w:spacing w:val="-10"/>
          <w:sz w:val="30"/>
          <w:szCs w:val="30"/>
        </w:rPr>
        <w:t xml:space="preserve"> </w:t>
      </w:r>
      <w:r w:rsidRPr="007941F9">
        <w:rPr>
          <w:spacing w:val="-10"/>
          <w:sz w:val="30"/>
          <w:szCs w:val="30"/>
        </w:rPr>
        <w:t>работников</w:t>
      </w:r>
    </w:p>
    <w:p w:rsidR="001F6B35" w:rsidRDefault="001F6B35" w:rsidP="001F6B35">
      <w:pPr>
        <w:shd w:val="clear" w:color="auto" w:fill="FFFFFF"/>
        <w:tabs>
          <w:tab w:val="left" w:pos="6946"/>
        </w:tabs>
        <w:spacing w:line="280" w:lineRule="exact"/>
        <w:rPr>
          <w:spacing w:val="-14"/>
          <w:sz w:val="30"/>
          <w:szCs w:val="30"/>
        </w:rPr>
      </w:pPr>
      <w:r w:rsidRPr="007941F9">
        <w:rPr>
          <w:spacing w:val="-10"/>
          <w:sz w:val="30"/>
          <w:szCs w:val="30"/>
        </w:rPr>
        <w:t>агропромышленного комплекса</w:t>
      </w:r>
      <w:r w:rsidRPr="007941F9">
        <w:rPr>
          <w:sz w:val="30"/>
          <w:szCs w:val="30"/>
        </w:rPr>
        <w:tab/>
      </w:r>
      <w:r>
        <w:rPr>
          <w:sz w:val="30"/>
          <w:szCs w:val="30"/>
        </w:rPr>
        <w:t xml:space="preserve">  </w:t>
      </w:r>
      <w:r>
        <w:rPr>
          <w:spacing w:val="-14"/>
          <w:sz w:val="30"/>
          <w:szCs w:val="30"/>
        </w:rPr>
        <w:t>В.Э.Гейдел</w:t>
      </w:r>
      <w:r w:rsidR="00097D65">
        <w:rPr>
          <w:spacing w:val="-14"/>
          <w:sz w:val="30"/>
          <w:szCs w:val="30"/>
        </w:rPr>
        <w:t>ь</w:t>
      </w:r>
    </w:p>
    <w:sectPr w:rsidR="001F6B35" w:rsidSect="00097D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7CE" w:rsidRDefault="00D457CE" w:rsidP="001F6B35">
      <w:r>
        <w:separator/>
      </w:r>
    </w:p>
  </w:endnote>
  <w:endnote w:type="continuationSeparator" w:id="0">
    <w:p w:rsidR="00D457CE" w:rsidRDefault="00D457CE" w:rsidP="001F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7CE" w:rsidRDefault="00D457CE" w:rsidP="001F6B35">
      <w:r>
        <w:separator/>
      </w:r>
    </w:p>
  </w:footnote>
  <w:footnote w:type="continuationSeparator" w:id="0">
    <w:p w:rsidR="00D457CE" w:rsidRDefault="00D457CE" w:rsidP="001F6B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E57F2"/>
    <w:multiLevelType w:val="hybridMultilevel"/>
    <w:tmpl w:val="5FD4C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6B35"/>
    <w:rsid w:val="00097D65"/>
    <w:rsid w:val="001F6B35"/>
    <w:rsid w:val="0041490A"/>
    <w:rsid w:val="004A0D98"/>
    <w:rsid w:val="005F6D30"/>
    <w:rsid w:val="008C02CC"/>
    <w:rsid w:val="00B734C0"/>
    <w:rsid w:val="00D457CE"/>
    <w:rsid w:val="00DB4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7D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F6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6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F6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B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7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097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1227</Words>
  <Characters>6998</Characters>
  <Application>Microsoft Office Word</Application>
  <DocSecurity>0</DocSecurity>
  <Lines>58</Lines>
  <Paragraphs>16</Paragraphs>
  <ScaleCrop>false</ScaleCrop>
  <Company/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3</cp:revision>
  <dcterms:created xsi:type="dcterms:W3CDTF">2017-02-07T11:22:00Z</dcterms:created>
  <dcterms:modified xsi:type="dcterms:W3CDTF">2017-02-07T11:30:00Z</dcterms:modified>
</cp:coreProperties>
</file>